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8A1" w:rsidRDefault="00524A3A">
      <w:pPr>
        <w:pStyle w:val="ConsPlusNormal"/>
        <w:tabs>
          <w:tab w:val="left" w:pos="5245"/>
        </w:tabs>
        <w:ind w:left="9354" w:firstLine="0"/>
        <w:outlineLvl w:val="0"/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bidi="ar-SA"/>
        </w:rPr>
        <w:t>Приложение</w:t>
      </w:r>
    </w:p>
    <w:p w:rsidR="007E58A1" w:rsidRDefault="00450796">
      <w:pPr>
        <w:pStyle w:val="ConsPlusNormal"/>
        <w:tabs>
          <w:tab w:val="left" w:pos="5245"/>
          <w:tab w:val="left" w:pos="5670"/>
        </w:tabs>
        <w:ind w:left="9354" w:firstLine="0"/>
      </w:pPr>
      <w:r>
        <w:rPr>
          <w:rFonts w:ascii="Times New Roman" w:hAnsi="Times New Roman" w:cs="Times New Roman"/>
          <w:sz w:val="28"/>
          <w:szCs w:val="28"/>
          <w:lang w:bidi="ar-SA"/>
        </w:rPr>
        <w:t>УТВЕРЖДЕНО постановлением</w:t>
      </w:r>
      <w:r w:rsidR="00524A3A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</w:t>
      </w:r>
      <w:r w:rsidR="00524A3A">
        <w:rPr>
          <w:rFonts w:ascii="Times New Roman" w:hAnsi="Times New Roman" w:cs="Times New Roman"/>
          <w:sz w:val="28"/>
          <w:szCs w:val="28"/>
          <w:lang w:bidi="ar-SA"/>
        </w:rPr>
        <w:t>администрации</w:t>
      </w:r>
    </w:p>
    <w:p w:rsidR="007E58A1" w:rsidRDefault="00524A3A">
      <w:pPr>
        <w:pStyle w:val="ConsPlusNormal"/>
        <w:tabs>
          <w:tab w:val="left" w:pos="5245"/>
        </w:tabs>
        <w:ind w:left="9354" w:firstLine="0"/>
      </w:pPr>
      <w:r>
        <w:rPr>
          <w:rFonts w:ascii="Times New Roman" w:hAnsi="Times New Roman" w:cs="Times New Roman"/>
          <w:sz w:val="28"/>
          <w:szCs w:val="28"/>
          <w:lang w:bidi="ar-SA"/>
        </w:rPr>
        <w:t>муниципального образования муниципальный округ</w:t>
      </w:r>
    </w:p>
    <w:p w:rsidR="007E58A1" w:rsidRDefault="00524A3A">
      <w:pPr>
        <w:pStyle w:val="ConsPlusNormal"/>
        <w:tabs>
          <w:tab w:val="left" w:pos="5245"/>
        </w:tabs>
        <w:ind w:left="9354" w:firstLine="0"/>
      </w:pPr>
      <w:r>
        <w:rPr>
          <w:rFonts w:ascii="Times New Roman" w:hAnsi="Times New Roman" w:cs="Times New Roman"/>
          <w:sz w:val="28"/>
          <w:szCs w:val="28"/>
          <w:lang w:bidi="ar-SA"/>
        </w:rPr>
        <w:t>город Горячий Ключ</w:t>
      </w:r>
    </w:p>
    <w:p w:rsidR="007E58A1" w:rsidRDefault="00524A3A">
      <w:pPr>
        <w:pStyle w:val="ConsPlusNormal"/>
        <w:tabs>
          <w:tab w:val="left" w:pos="5245"/>
        </w:tabs>
        <w:ind w:left="9354" w:firstLine="0"/>
      </w:pPr>
      <w:r>
        <w:rPr>
          <w:rFonts w:ascii="Times New Roman" w:hAnsi="Times New Roman" w:cs="Times New Roman"/>
          <w:sz w:val="28"/>
          <w:szCs w:val="28"/>
          <w:lang w:bidi="ar-SA"/>
        </w:rPr>
        <w:t>Краснодарского края</w:t>
      </w:r>
    </w:p>
    <w:p w:rsidR="007E58A1" w:rsidRDefault="00524A3A">
      <w:pPr>
        <w:pStyle w:val="ConsPlusNormal"/>
        <w:tabs>
          <w:tab w:val="left" w:pos="5245"/>
        </w:tabs>
        <w:ind w:left="9354" w:firstLine="0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от ________________№______</w:t>
      </w:r>
    </w:p>
    <w:p w:rsidR="007E58A1" w:rsidRDefault="007E58A1">
      <w:pPr>
        <w:spacing w:after="0" w:line="240" w:lineRule="auto"/>
        <w:ind w:left="9780"/>
      </w:pPr>
    </w:p>
    <w:p w:rsidR="007E58A1" w:rsidRDefault="007E58A1">
      <w:pPr>
        <w:spacing w:after="0" w:line="240" w:lineRule="auto"/>
        <w:ind w:left="5244"/>
      </w:pPr>
    </w:p>
    <w:p w:rsidR="00450796" w:rsidRDefault="00450796">
      <w:pPr>
        <w:spacing w:after="0" w:line="240" w:lineRule="auto"/>
        <w:ind w:left="5244"/>
      </w:pPr>
    </w:p>
    <w:p w:rsidR="007E58A1" w:rsidRDefault="00524A3A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МУНИЦИПАЛЬНАЯ ПРОГРАММА</w:t>
      </w:r>
    </w:p>
    <w:p w:rsidR="007E58A1" w:rsidRDefault="00524A3A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              муниципального образования муниципальный округ город Горячий Ключ Краснодарского края</w:t>
      </w:r>
    </w:p>
    <w:p w:rsidR="007E58A1" w:rsidRDefault="00524A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«Медиасреда города Горячий Ключ»</w:t>
      </w:r>
    </w:p>
    <w:p w:rsidR="007E58A1" w:rsidRDefault="007E58A1">
      <w:pPr>
        <w:pStyle w:val="af5"/>
        <w:rPr>
          <w:rFonts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0"/>
      </w:tblGrid>
      <w:tr w:rsidR="007E58A1">
        <w:trPr>
          <w:trHeight w:val="549"/>
        </w:trPr>
        <w:tc>
          <w:tcPr>
            <w:tcW w:w="147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E58A1" w:rsidRDefault="00524A3A">
            <w:pPr>
              <w:pStyle w:val="af6"/>
              <w:jc w:val="center"/>
            </w:pPr>
            <w:r>
              <w:rPr>
                <w:rFonts w:cs="Times New Roman"/>
                <w:b/>
                <w:color w:val="26282F"/>
                <w:sz w:val="28"/>
                <w:szCs w:val="28"/>
              </w:rPr>
              <w:t>1. Паспорт муниципальной программы</w:t>
            </w:r>
          </w:p>
        </w:tc>
      </w:tr>
    </w:tbl>
    <w:p w:rsidR="007E58A1" w:rsidRDefault="007E58A1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9"/>
        <w:gridCol w:w="8641"/>
      </w:tblGrid>
      <w:tr w:rsidR="007E58A1">
        <w:trPr>
          <w:trHeight w:val="303"/>
        </w:trPr>
        <w:tc>
          <w:tcPr>
            <w:tcW w:w="6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ind w:right="147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Координатор </w:t>
            </w:r>
            <w:r>
              <w:rPr>
                <w:rFonts w:cs="Times New Roman"/>
                <w:lang w:val="ru-RU"/>
              </w:rPr>
              <w:t>п</w:t>
            </w:r>
            <w:r>
              <w:rPr>
                <w:rFonts w:cs="Times New Roman"/>
              </w:rPr>
              <w:t>рограммы</w:t>
            </w:r>
          </w:p>
        </w:tc>
        <w:tc>
          <w:tcPr>
            <w:tcW w:w="8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ind w:left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Отдел информационной политики и средств массовой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администрации муниципального образования муниципальный округ город Горячий Ключ Краснодарского края. (далее – отдел СМИ)</w:t>
            </w:r>
          </w:p>
        </w:tc>
      </w:tr>
      <w:tr w:rsidR="007E58A1">
        <w:trPr>
          <w:trHeight w:val="303"/>
        </w:trPr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Координатор подпрограммы (при наличии)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7E58A1">
        <w:trPr>
          <w:trHeight w:val="233"/>
        </w:trPr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7D0697" w:rsidRDefault="00524A3A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Соисполнители муниципальной программы (при наличии)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предусмотрены</w:t>
            </w:r>
          </w:p>
        </w:tc>
      </w:tr>
      <w:tr w:rsidR="007E58A1"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Участники муниципальной программы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spacing w:after="0"/>
              <w:ind w:left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Администрация муниципального образования муниципальный округ город Горячий Ключ Краснодарского края;</w:t>
            </w:r>
          </w:p>
          <w:p w:rsidR="007E58A1" w:rsidRDefault="00524A3A">
            <w:pPr>
              <w:pStyle w:val="af6"/>
              <w:ind w:left="142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Отдел СМИ</w:t>
            </w:r>
          </w:p>
        </w:tc>
      </w:tr>
      <w:tr w:rsidR="007E58A1"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Период реализации</w:t>
            </w:r>
            <w:r>
              <w:rPr>
                <w:rFonts w:cs="Times New Roman"/>
                <w:vertAlign w:val="superscript"/>
              </w:rPr>
              <w:t> 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не предусмотрены</w:t>
            </w:r>
          </w:p>
          <w:p w:rsidR="007E58A1" w:rsidRDefault="00524A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реализации: 2027 – 2032 годы</w:t>
            </w:r>
          </w:p>
        </w:tc>
      </w:tr>
      <w:tr w:rsidR="007E58A1"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Цели реализации муниципальной программы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450796" w:rsidRDefault="000A402D" w:rsidP="00450796">
            <w:pPr>
              <w:shd w:val="clear" w:color="auto" w:fill="FFFFFF"/>
              <w:tabs>
                <w:tab w:val="left" w:pos="864"/>
              </w:tabs>
              <w:ind w:left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Обеспечение открытости деятельности органов местного самоуправления муниципального образования город Горячий Ключ, своевременного и достоверного информирования населения о деятельности органов местного самоуп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равления посредством</w:t>
            </w:r>
            <w:r w:rsidRPr="000A40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средств массовой информации и цифровых каналов коммуникации.</w:t>
            </w:r>
            <w:r w:rsidR="00524A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24A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524A3A">
              <w:rPr>
                <w:rFonts w:ascii="Times New Roman" w:hAnsi="Times New Roman" w:cs="Times New Roman"/>
                <w:sz w:val="24"/>
                <w:szCs w:val="24"/>
              </w:rPr>
              <w:t xml:space="preserve">позиционирование </w:t>
            </w:r>
            <w:r w:rsidR="00524A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муниципального образования муниципальный округ </w:t>
            </w:r>
            <w:r w:rsidR="00524A3A">
              <w:rPr>
                <w:rFonts w:ascii="Times New Roman" w:hAnsi="Times New Roman" w:cs="Times New Roman"/>
                <w:sz w:val="24"/>
                <w:szCs w:val="24"/>
              </w:rPr>
              <w:t>город Горячий Ключ Краснодарского края в средствах массовой информации, а также в информационно-коммуникационной сети Интер</w:t>
            </w:r>
            <w:r w:rsidR="007D0697">
              <w:rPr>
                <w:rFonts w:ascii="Times New Roman" w:hAnsi="Times New Roman" w:cs="Times New Roman"/>
                <w:sz w:val="24"/>
                <w:szCs w:val="24"/>
              </w:rPr>
              <w:t>нет, как инвестиционно-привлека</w:t>
            </w:r>
            <w:r w:rsidR="00524A3A">
              <w:rPr>
                <w:rFonts w:ascii="Times New Roman" w:hAnsi="Times New Roman" w:cs="Times New Roman"/>
                <w:sz w:val="24"/>
                <w:szCs w:val="24"/>
              </w:rPr>
              <w:t>тельного, современного бальнеологического курорта; развитие традиций качественной журналистики на территории муниципального образования муниципальный округ город Горячий Ключ Краснодарского края.</w:t>
            </w:r>
          </w:p>
        </w:tc>
      </w:tr>
      <w:tr w:rsidR="007E58A1"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0A402D" w:rsidRDefault="00524A3A">
            <w:pPr>
              <w:pStyle w:val="af6"/>
              <w:rPr>
                <w:rFonts w:cs="Times New Roman"/>
                <w:lang w:val="ru-RU"/>
              </w:rPr>
            </w:pPr>
            <w:r w:rsidRPr="000A402D">
              <w:rPr>
                <w:rFonts w:cs="Times New Roman"/>
                <w:lang w:val="ru-RU"/>
              </w:rPr>
              <w:t>Направления (подпрограммы) (при наличии)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не предусмотрены</w:t>
            </w:r>
          </w:p>
        </w:tc>
      </w:tr>
      <w:tr w:rsidR="007E58A1"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7D0697" w:rsidRDefault="00524A3A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Общий объем финансового обеспечения реализации муниципальной программы за период ее реализации, тыс.</w:t>
            </w:r>
            <w:r>
              <w:rPr>
                <w:rFonts w:cs="Times New Roman"/>
              </w:rPr>
              <w:t> </w:t>
            </w:r>
            <w:r>
              <w:rPr>
                <w:rFonts w:cs="Times New Roman"/>
                <w:lang w:val="ru-RU"/>
              </w:rPr>
              <w:t>рублей</w:t>
            </w:r>
            <w:r>
              <w:rPr>
                <w:rFonts w:cs="Times New Roman"/>
                <w:vertAlign w:val="superscript"/>
              </w:rPr>
              <w:t> 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85058D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2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 тыс. рублей</w:t>
            </w:r>
          </w:p>
          <w:p w:rsidR="007E58A1" w:rsidRPr="000A402D" w:rsidRDefault="007E58A1">
            <w:pPr>
              <w:pStyle w:val="af6"/>
              <w:rPr>
                <w:rFonts w:cs="Times New Roman"/>
                <w:lang w:val="ru-RU"/>
              </w:rPr>
            </w:pPr>
          </w:p>
        </w:tc>
      </w:tr>
      <w:tr w:rsidR="007E58A1"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7D0697" w:rsidRDefault="00524A3A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Увязка со стратегическими целями стратегии социально-экономического развития муниципального образования муниципальный округ город Горячий Краснодарского края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D0697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 СЦ-1</w:t>
            </w:r>
          </w:p>
        </w:tc>
      </w:tr>
    </w:tbl>
    <w:p w:rsidR="007E58A1" w:rsidRDefault="007E58A1"/>
    <w:p w:rsidR="007E58A1" w:rsidRDefault="00524A3A">
      <w:pPr>
        <w:pStyle w:val="af6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color w:val="26282F"/>
          <w:sz w:val="28"/>
          <w:szCs w:val="28"/>
          <w:lang w:val="ru-RU"/>
        </w:rPr>
        <w:t xml:space="preserve"> 2. </w:t>
      </w:r>
      <w:r>
        <w:rPr>
          <w:rFonts w:cs="Times New Roman"/>
          <w:b/>
          <w:color w:val="26282F"/>
          <w:sz w:val="28"/>
          <w:szCs w:val="28"/>
        </w:rPr>
        <w:t>Целевые показатели муниципальной программы</w:t>
      </w:r>
    </w:p>
    <w:p w:rsidR="007E58A1" w:rsidRDefault="007E58A1">
      <w:pPr>
        <w:pStyle w:val="af6"/>
        <w:rPr>
          <w:rFonts w:cs="Times New Roman"/>
          <w:sz w:val="28"/>
          <w:szCs w:val="28"/>
          <w:lang w:val="ru-RU"/>
        </w:rPr>
      </w:pPr>
    </w:p>
    <w:tbl>
      <w:tblPr>
        <w:tblW w:w="149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850"/>
        <w:gridCol w:w="1587"/>
        <w:gridCol w:w="57"/>
        <w:gridCol w:w="1134"/>
        <w:gridCol w:w="992"/>
        <w:gridCol w:w="992"/>
        <w:gridCol w:w="1134"/>
        <w:gridCol w:w="1134"/>
        <w:gridCol w:w="992"/>
        <w:gridCol w:w="992"/>
        <w:gridCol w:w="1595"/>
        <w:gridCol w:w="2772"/>
      </w:tblGrid>
      <w:tr w:rsidR="007E58A1" w:rsidTr="00BA6E9D"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№</w:t>
            </w:r>
            <w:r>
              <w:rPr>
                <w:rFonts w:cs="Times New Roman"/>
              </w:rPr>
              <w:t xml:space="preserve"> п/п</w:t>
            </w:r>
          </w:p>
        </w:tc>
        <w:tc>
          <w:tcPr>
            <w:tcW w:w="24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Единица измерения</w:t>
            </w:r>
            <w:r>
              <w:rPr>
                <w:rFonts w:cs="Times New Roman"/>
                <w:vertAlign w:val="superscript"/>
              </w:rPr>
              <w:t> </w:t>
            </w:r>
            <w:hyperlink w:anchor="anchor7033" w:tooltip="#anchor7033" w:history="1">
              <w:r>
                <w:rPr>
                  <w:rStyle w:val="-"/>
                  <w:rFonts w:cs="Times New Roman"/>
                  <w:vertAlign w:val="superscript"/>
                </w:rPr>
                <w:t>1)</w:t>
              </w:r>
            </w:hyperlink>
          </w:p>
        </w:tc>
        <w:tc>
          <w:tcPr>
            <w:tcW w:w="4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Значения показателя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Ответственный за достижение показателя</w:t>
            </w:r>
          </w:p>
        </w:tc>
        <w:tc>
          <w:tcPr>
            <w:tcW w:w="2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7D0697" w:rsidRDefault="00524A3A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Связь с показателями НЦ, ГП</w:t>
            </w:r>
            <w:r>
              <w:rPr>
                <w:rFonts w:cs="Times New Roman"/>
                <w:vertAlign w:val="superscript"/>
              </w:rPr>
              <w:t> </w:t>
            </w:r>
            <w:hyperlink w:anchor="anchor7034" w:tooltip="#anchor7034" w:history="1">
              <w:r>
                <w:rPr>
                  <w:rStyle w:val="-"/>
                  <w:rFonts w:cs="Times New Roman"/>
                  <w:vertAlign w:val="superscript"/>
                  <w:lang w:val="ru-RU"/>
                </w:rPr>
                <w:t>2)</w:t>
              </w:r>
            </w:hyperlink>
          </w:p>
        </w:tc>
      </w:tr>
      <w:tr w:rsidR="007E58A1" w:rsidTr="00BA6E9D"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249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8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9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  <w:r>
              <w:rPr>
                <w:rFonts w:cs="Times New Roman"/>
                <w:lang w:val="ru-RU"/>
              </w:rPr>
              <w:t>30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 год</w:t>
            </w: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BA6E9D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4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</w:tr>
      <w:tr w:rsidR="007E58A1" w:rsidTr="00EE31A9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2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Показатели целей муниципальной программы</w:t>
            </w:r>
          </w:p>
        </w:tc>
      </w:tr>
      <w:tr w:rsidR="007E58A1" w:rsidTr="00EE31A9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1.1</w:t>
            </w:r>
          </w:p>
        </w:tc>
        <w:tc>
          <w:tcPr>
            <w:tcW w:w="142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shd w:val="clear" w:color="auto" w:fill="FFFFFF"/>
              <w:tabs>
                <w:tab w:val="left" w:pos="864"/>
              </w:tabs>
              <w:spacing w:after="0" w:line="240" w:lineRule="auto"/>
              <w:ind w:left="142"/>
              <w:contextualSpacing/>
              <w:jc w:val="both"/>
              <w:rPr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="00450796" w:rsidRPr="000A40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Обеспечение открытости деятельности органов местного самоуправления муниципального образования город Горячий Ключ, своевременного и достоверного информирования населения о деятельности органов местного самоуп</w:t>
            </w:r>
            <w:r w:rsidR="004507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равления посредством</w:t>
            </w:r>
            <w:r w:rsidR="00450796" w:rsidRPr="000A40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средств массовой информации и цифровых каналов коммуникации.</w:t>
            </w:r>
            <w:r w:rsidR="004507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507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450796">
              <w:rPr>
                <w:rFonts w:ascii="Times New Roman" w:hAnsi="Times New Roman" w:cs="Times New Roman"/>
                <w:sz w:val="24"/>
                <w:szCs w:val="24"/>
              </w:rPr>
              <w:t xml:space="preserve">позиционирование </w:t>
            </w:r>
            <w:r w:rsidR="004507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муниципального образования муниципальный округ </w:t>
            </w:r>
            <w:r w:rsidR="00450796">
              <w:rPr>
                <w:rFonts w:ascii="Times New Roman" w:hAnsi="Times New Roman" w:cs="Times New Roman"/>
                <w:sz w:val="24"/>
                <w:szCs w:val="24"/>
              </w:rPr>
              <w:t>город Горячий Ключ Краснодарского края в средствах массовой информации, а также в информационно-</w:t>
            </w:r>
            <w:r w:rsidR="00450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коммуникационной сети Интернет, как инвестиционно-привлекательного, современного бальнеологического курорта; развитие традиций качественной журналистики на территории муниципального образования муниципальный округ город Горячий Ключ Краснодарского края.</w:t>
            </w:r>
          </w:p>
        </w:tc>
      </w:tr>
      <w:tr w:rsidR="007E58A1" w:rsidTr="00BA6E9D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1.1.1</w:t>
            </w:r>
          </w:p>
        </w:tc>
        <w:tc>
          <w:tcPr>
            <w:tcW w:w="24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5901E4" w:rsidRDefault="00524A3A">
            <w:pPr>
              <w:pStyle w:val="af6"/>
              <w:rPr>
                <w:rFonts w:cs="Times New Roman"/>
                <w:lang w:val="ru-RU"/>
              </w:rPr>
            </w:pPr>
            <w:r w:rsidRPr="005901E4">
              <w:rPr>
                <w:rFonts w:cs="Times New Roman"/>
                <w:lang w:val="ru-RU"/>
              </w:rPr>
              <w:t xml:space="preserve">Доступность информации о деятельности органов местного самоуправления </w:t>
            </w:r>
            <w:r w:rsidR="005901E4" w:rsidRPr="005901E4">
              <w:rPr>
                <w:lang w:val="ru-RU"/>
              </w:rPr>
              <w:t>муниципального образования муниципальный округ город Горячий Ключ Кр</w:t>
            </w:r>
            <w:r w:rsidR="005901E4">
              <w:rPr>
                <w:lang w:val="ru-RU"/>
              </w:rPr>
              <w:t>аснодарского края для населения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EE31A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EE31A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EE31A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EE31A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EE31A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EE31A9" w:rsidP="00EE31A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99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СМИ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F07033" w:rsidRDefault="005901E4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F07033">
              <w:rPr>
                <w:rFonts w:cs="Times New Roman"/>
                <w:lang w:val="ru-RU"/>
              </w:rPr>
              <w:t>НЦ: Указ Президента РФ</w:t>
            </w:r>
            <w:r w:rsidR="00EE31A9" w:rsidRPr="00F07033">
              <w:rPr>
                <w:rFonts w:cs="Times New Roman"/>
                <w:lang w:val="ru-RU"/>
              </w:rPr>
              <w:t xml:space="preserve"> от 07.05.2024 № 309</w:t>
            </w:r>
            <w:r w:rsidR="006F5F3B" w:rsidRPr="00F07033">
              <w:rPr>
                <w:rFonts w:cs="Times New Roman"/>
                <w:lang w:val="ru-RU"/>
              </w:rPr>
              <w:t>.</w:t>
            </w:r>
            <w:r w:rsidRPr="00F07033">
              <w:rPr>
                <w:rFonts w:cs="Times New Roman"/>
                <w:lang w:val="ru-RU"/>
              </w:rPr>
              <w:t xml:space="preserve"> Связано с национальной целью «Цифровая трансформация государственного и муниципального управления, экономики и социальной сферы».</w:t>
            </w:r>
          </w:p>
          <w:p w:rsidR="00EE31A9" w:rsidRDefault="00EE31A9" w:rsidP="000D0D42">
            <w:pPr>
              <w:pStyle w:val="af5"/>
              <w:ind w:firstLine="0"/>
              <w:rPr>
                <w:lang w:val="ru-RU"/>
              </w:rPr>
            </w:pPr>
            <w:r w:rsidRPr="00F07033">
              <w:rPr>
                <w:rFonts w:cs="Times New Roman"/>
                <w:lang w:val="ru-RU"/>
              </w:rPr>
              <w:t xml:space="preserve">ГП: </w:t>
            </w:r>
            <w:r w:rsidRPr="00F07033">
              <w:rPr>
                <w:lang w:val="ru-RU"/>
              </w:rPr>
              <w:t>«Региональная политика и развитие гражданского</w:t>
            </w:r>
            <w:r w:rsidRPr="00EE31A9">
              <w:rPr>
                <w:lang w:val="ru-RU"/>
              </w:rPr>
              <w:t xml:space="preserve"> общества»</w:t>
            </w:r>
            <w:r>
              <w:rPr>
                <w:lang w:val="ru-RU"/>
              </w:rPr>
              <w:t>.</w:t>
            </w:r>
          </w:p>
          <w:p w:rsidR="00EE31A9" w:rsidRPr="00EE31A9" w:rsidRDefault="00EE31A9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EE31A9">
              <w:rPr>
                <w:rFonts w:cs="Times New Roman"/>
                <w:lang w:val="ru-RU"/>
              </w:rPr>
              <w:t>Прямая связь с задачами подпрограмм, направленных на повышение открытости государственного управления, обеспечение прав граждан на доступ к информации о деятельности органов власти и поддержку местных средств массовой информации.</w:t>
            </w:r>
          </w:p>
        </w:tc>
      </w:tr>
      <w:tr w:rsidR="007E58A1" w:rsidTr="00EE31A9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42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7D0697" w:rsidRDefault="00EE31A9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Показатели процессной </w:t>
            </w:r>
            <w:r w:rsidR="00524A3A">
              <w:rPr>
                <w:rFonts w:cs="Times New Roman"/>
                <w:lang w:val="ru-RU"/>
              </w:rPr>
              <w:t>части муниципальной программы</w:t>
            </w:r>
          </w:p>
        </w:tc>
      </w:tr>
      <w:tr w:rsidR="007E58A1" w:rsidTr="00BA6E9D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2.1</w:t>
            </w:r>
          </w:p>
        </w:tc>
        <w:tc>
          <w:tcPr>
            <w:tcW w:w="24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количество материалов, вышедших за год в СМИ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eastAsia="Calibri" w:cs="Times New Roman"/>
                <w:lang w:val="ru-RU"/>
              </w:rPr>
              <w:t>штук</w:t>
            </w:r>
          </w:p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300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СМИ</w:t>
            </w:r>
          </w:p>
          <w:p w:rsidR="007E58A1" w:rsidRDefault="007E58A1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1A9" w:rsidRPr="00F07033" w:rsidRDefault="00EE31A9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F07033">
              <w:rPr>
                <w:rFonts w:cs="Times New Roman"/>
                <w:lang w:val="ru-RU"/>
              </w:rPr>
              <w:t>НЦ: Указ Президента РФ от 07.05.2024 № 309</w:t>
            </w:r>
            <w:r w:rsidR="006F5F3B" w:rsidRPr="00F07033">
              <w:rPr>
                <w:rFonts w:cs="Times New Roman"/>
                <w:lang w:val="ru-RU"/>
              </w:rPr>
              <w:t>.</w:t>
            </w:r>
            <w:r w:rsidRPr="00F07033">
              <w:rPr>
                <w:rFonts w:cs="Times New Roman"/>
                <w:lang w:val="ru-RU"/>
              </w:rPr>
              <w:t xml:space="preserve"> Связано с национальной целью «Цифровая трансформация государственного и муниципального управления, экономики и социальной сферы».</w:t>
            </w:r>
          </w:p>
          <w:p w:rsidR="007E58A1" w:rsidRPr="00F07033" w:rsidRDefault="00EE31A9" w:rsidP="000D0D42">
            <w:pPr>
              <w:pStyle w:val="af5"/>
              <w:ind w:firstLine="0"/>
              <w:rPr>
                <w:lang w:val="ru-RU"/>
              </w:rPr>
            </w:pPr>
            <w:r w:rsidRPr="00F07033">
              <w:rPr>
                <w:rFonts w:cs="Times New Roman"/>
                <w:lang w:val="ru-RU"/>
              </w:rPr>
              <w:lastRenderedPageBreak/>
              <w:t xml:space="preserve">ГП: </w:t>
            </w:r>
            <w:r w:rsidRPr="00F07033">
              <w:rPr>
                <w:lang w:val="ru-RU"/>
              </w:rPr>
              <w:t>«Медиасреда Кубани»</w:t>
            </w:r>
          </w:p>
          <w:p w:rsidR="00EE31A9" w:rsidRPr="00EE31A9" w:rsidRDefault="00EE31A9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F07033">
              <w:rPr>
                <w:rFonts w:cs="Times New Roman"/>
                <w:lang w:val="ru-RU"/>
              </w:rPr>
              <w:t>Прямая</w:t>
            </w:r>
            <w:r w:rsidRPr="00EE31A9">
              <w:rPr>
                <w:rFonts w:cs="Times New Roman"/>
                <w:lang w:val="ru-RU"/>
              </w:rPr>
              <w:t xml:space="preserve"> связь с задачей по обеспечению населения Краснодарского края полной и объективной информацией о социально-экономическом и культурном развитии региона, а также с показателями объемов</w:t>
            </w:r>
            <w:r w:rsidR="000D0D42">
              <w:rPr>
                <w:rFonts w:cs="Times New Roman"/>
                <w:lang w:val="ru-RU"/>
              </w:rPr>
              <w:t xml:space="preserve"> производства и распространения </w:t>
            </w:r>
            <w:r w:rsidRPr="00EE31A9">
              <w:rPr>
                <w:rFonts w:cs="Times New Roman"/>
                <w:lang w:val="ru-RU"/>
              </w:rPr>
              <w:t>социально значимой информации.</w:t>
            </w:r>
          </w:p>
        </w:tc>
      </w:tr>
      <w:tr w:rsidR="007E58A1" w:rsidTr="00BA6E9D">
        <w:trPr>
          <w:trHeight w:val="27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lastRenderedPageBreak/>
              <w:t>2.2</w:t>
            </w:r>
          </w:p>
        </w:tc>
        <w:tc>
          <w:tcPr>
            <w:tcW w:w="24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r>
              <w:rPr>
                <w:rFonts w:ascii="Times New Roman" w:hAnsi="Times New Roman" w:cs="Times New Roman"/>
                <w:sz w:val="24"/>
                <w:szCs w:val="24"/>
              </w:rPr>
              <w:t>Среднее количество информационных материалов, размещенных на сайте администраци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</w:pPr>
            <w:r>
              <w:rPr>
                <w:rFonts w:eastAsia="Calibri" w:cs="Times New Roman"/>
                <w:lang w:val="ru-RU"/>
              </w:rPr>
              <w:t>штук</w:t>
            </w:r>
          </w:p>
          <w:p w:rsidR="007E58A1" w:rsidRDefault="007E58A1">
            <w:pPr>
              <w:pStyle w:val="af5"/>
              <w:rPr>
                <w:rFonts w:cs="Times New Roman"/>
              </w:rPr>
            </w:pPr>
          </w:p>
          <w:p w:rsidR="007E58A1" w:rsidRDefault="007E58A1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6F5F3B">
              <w:rPr>
                <w:rFonts w:cs="Times New Roman"/>
                <w:lang w:val="ru-RU"/>
              </w:rPr>
              <w:t>0</w:t>
            </w:r>
            <w:r w:rsidR="000D0D42">
              <w:rPr>
                <w:rFonts w:cs="Times New Roman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6F5F3B">
              <w:rPr>
                <w:rFonts w:cs="Times New Roman"/>
                <w:lang w:val="ru-RU"/>
              </w:rPr>
              <w:t>0</w:t>
            </w:r>
            <w:r w:rsidR="000D0D42">
              <w:rPr>
                <w:rFonts w:cs="Times New Roman"/>
                <w:lang w:val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6F5F3B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6F5F3B">
              <w:rPr>
                <w:rFonts w:cs="Times New Roman"/>
                <w:lang w:val="ru-RU"/>
              </w:rPr>
              <w:t>0</w:t>
            </w:r>
            <w:r w:rsidR="000D0D42">
              <w:rPr>
                <w:rFonts w:cs="Times New Roman"/>
                <w:lang w:val="ru-RU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6F5F3B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6F5F3B">
              <w:rPr>
                <w:rFonts w:cs="Times New Roman"/>
                <w:lang w:val="ru-RU"/>
              </w:rPr>
              <w:t>0</w:t>
            </w:r>
            <w:r w:rsidR="000D0D42">
              <w:rPr>
                <w:rFonts w:cs="Times New Roman"/>
                <w:lang w:val="ru-RU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6F5F3B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6F5F3B">
              <w:rPr>
                <w:rFonts w:cs="Times New Roman"/>
                <w:lang w:val="ru-RU"/>
              </w:rPr>
              <w:t>0</w:t>
            </w:r>
            <w:r w:rsidR="000D0D42">
              <w:rPr>
                <w:rFonts w:cs="Times New Roman"/>
                <w:lang w:val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6F5F3B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6F5F3B">
              <w:rPr>
                <w:rFonts w:cs="Times New Roman"/>
                <w:lang w:val="ru-RU"/>
              </w:rPr>
              <w:t>0</w:t>
            </w:r>
            <w:r w:rsidR="000D0D42">
              <w:rPr>
                <w:rFonts w:cs="Times New Roman"/>
                <w:lang w:val="ru-RU"/>
              </w:rPr>
              <w:t>90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СМИ</w:t>
            </w:r>
          </w:p>
          <w:p w:rsidR="007E58A1" w:rsidRDefault="007E58A1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F3B" w:rsidRDefault="006F5F3B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F07033">
              <w:rPr>
                <w:rFonts w:cs="Times New Roman"/>
                <w:lang w:val="ru-RU"/>
              </w:rPr>
              <w:t>НЦ</w:t>
            </w:r>
            <w:r>
              <w:rPr>
                <w:rFonts w:cs="Times New Roman"/>
                <w:lang w:val="ru-RU"/>
              </w:rPr>
              <w:t xml:space="preserve">: </w:t>
            </w:r>
            <w:r w:rsidRPr="005901E4">
              <w:rPr>
                <w:rFonts w:cs="Times New Roman"/>
                <w:lang w:val="ru-RU"/>
              </w:rPr>
              <w:t>Указ Президента РФ</w:t>
            </w:r>
            <w:r>
              <w:rPr>
                <w:rFonts w:cs="Times New Roman"/>
                <w:lang w:val="ru-RU"/>
              </w:rPr>
              <w:t xml:space="preserve"> </w:t>
            </w:r>
            <w:r w:rsidRPr="00EE31A9">
              <w:rPr>
                <w:rFonts w:cs="Times New Roman"/>
                <w:lang w:val="ru-RU"/>
              </w:rPr>
              <w:t>от 07.05.2024 № 309</w:t>
            </w:r>
            <w:r>
              <w:rPr>
                <w:rFonts w:cs="Times New Roman"/>
                <w:lang w:val="ru-RU"/>
              </w:rPr>
              <w:t>.</w:t>
            </w:r>
            <w:r w:rsidRPr="005901E4">
              <w:rPr>
                <w:rFonts w:cs="Times New Roman"/>
                <w:lang w:val="ru-RU"/>
              </w:rPr>
              <w:t xml:space="preserve"> Связано с национальной целью «Цифровая трансформация государственного и муниципального управления, экономики и социальной сферы».</w:t>
            </w:r>
            <w:r>
              <w:rPr>
                <w:rFonts w:cs="Times New Roman"/>
                <w:lang w:val="ru-RU"/>
              </w:rPr>
              <w:t xml:space="preserve"> </w:t>
            </w:r>
            <w:r w:rsidRPr="006F5F3B">
              <w:rPr>
                <w:rFonts w:cs="Times New Roman"/>
                <w:lang w:val="ru-RU"/>
              </w:rPr>
              <w:t>Прямая связь с ц</w:t>
            </w:r>
            <w:r>
              <w:rPr>
                <w:rFonts w:cs="Times New Roman"/>
                <w:lang w:val="ru-RU"/>
              </w:rPr>
              <w:t>елевым показателем «Достижение «цифровой зрелости»</w:t>
            </w:r>
            <w:r w:rsidRPr="006F5F3B">
              <w:rPr>
                <w:rFonts w:cs="Times New Roman"/>
                <w:lang w:val="ru-RU"/>
              </w:rPr>
              <w:t xml:space="preserve"> ключевых отраслей экономики и социальной сферы, включая государственное и муниципальное управление». Размещение материалов на сайте напрямую повышает уровень цифрового взаимодействия власти и населения.</w:t>
            </w:r>
          </w:p>
          <w:p w:rsidR="006F5F3B" w:rsidRDefault="006F5F3B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F07033">
              <w:rPr>
                <w:rFonts w:cs="Times New Roman"/>
                <w:lang w:val="ru-RU"/>
              </w:rPr>
              <w:lastRenderedPageBreak/>
              <w:t>ГП</w:t>
            </w:r>
            <w:r>
              <w:rPr>
                <w:rFonts w:cs="Times New Roman"/>
                <w:lang w:val="ru-RU"/>
              </w:rPr>
              <w:t xml:space="preserve">: </w:t>
            </w:r>
            <w:r w:rsidR="00F07033">
              <w:rPr>
                <w:rFonts w:cs="Times New Roman"/>
                <w:lang w:val="ru-RU"/>
              </w:rPr>
              <w:t xml:space="preserve">«Медиасреда Кубани» и </w:t>
            </w:r>
            <w:r w:rsidRPr="006F5F3B">
              <w:rPr>
                <w:rFonts w:cs="Times New Roman"/>
                <w:lang w:val="ru-RU"/>
              </w:rPr>
              <w:t>«Развитие информационного общества».</w:t>
            </w:r>
          </w:p>
          <w:p w:rsidR="000D0D42" w:rsidRPr="006F5F3B" w:rsidRDefault="000D0D42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0D0D42">
              <w:rPr>
                <w:rFonts w:cs="Times New Roman"/>
                <w:lang w:val="ru-RU"/>
              </w:rPr>
              <w:t>Работает на выполнение задач по р</w:t>
            </w:r>
            <w:r>
              <w:rPr>
                <w:rFonts w:cs="Times New Roman"/>
                <w:lang w:val="ru-RU"/>
              </w:rPr>
              <w:t xml:space="preserve">азвитию единого информационного пространства </w:t>
            </w:r>
            <w:r w:rsidRPr="000D0D42">
              <w:rPr>
                <w:rFonts w:cs="Times New Roman"/>
                <w:lang w:val="ru-RU"/>
              </w:rPr>
              <w:t>Краснодарского края, повышению уровня информационной открытости органов местного самоуправления и обеспечению гарантированного доступа граждан к социально значимой информации через сеть Интернет.</w:t>
            </w:r>
          </w:p>
          <w:p w:rsidR="007E58A1" w:rsidRPr="006F5F3B" w:rsidRDefault="007E58A1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</w:p>
        </w:tc>
      </w:tr>
      <w:tr w:rsidR="007E58A1" w:rsidTr="00BA6E9D">
        <w:trPr>
          <w:trHeight w:val="27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lastRenderedPageBreak/>
              <w:t>2.3</w:t>
            </w:r>
          </w:p>
        </w:tc>
        <w:tc>
          <w:tcPr>
            <w:tcW w:w="24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 количество информационных материалов, </w:t>
            </w:r>
            <w:r w:rsidR="001C5224" w:rsidRPr="001C52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размещенных в официальных аккаунтах администрации в социальных сетях и иных цифровых информационных ресурсах.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</w:pPr>
            <w:r>
              <w:rPr>
                <w:rFonts w:eastAsia="Calibri" w:cs="Times New Roman"/>
                <w:lang w:val="ru-RU"/>
              </w:rPr>
              <w:t>штук</w:t>
            </w:r>
          </w:p>
          <w:p w:rsidR="007E58A1" w:rsidRDefault="007E58A1">
            <w:pPr>
              <w:pStyle w:val="af5"/>
            </w:pPr>
          </w:p>
          <w:p w:rsidR="007E58A1" w:rsidRDefault="007E58A1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E36A27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  <w:r w:rsidR="00E36A27"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E36A27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  <w:r w:rsidR="00E36A27">
              <w:rPr>
                <w:rFonts w:cs="Times New Roman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6F5F3B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  <w:r w:rsidR="006F5F3B">
              <w:rPr>
                <w:rFonts w:cs="Times New Roman"/>
                <w:lang w:val="ru-RU"/>
              </w:rPr>
              <w:t>4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6F5F3B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  <w:r w:rsidR="006F5F3B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6F5F3B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  <w:r w:rsidR="006F5F3B">
              <w:rPr>
                <w:rFonts w:cs="Times New Roman"/>
                <w:lang w:val="ru-RU"/>
              </w:rPr>
              <w:t>8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 w:rsidP="006F5F3B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6F5F3B">
              <w:rPr>
                <w:rFonts w:cs="Times New Roman"/>
                <w:lang w:val="ru-RU"/>
              </w:rPr>
              <w:t>300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СМИ</w:t>
            </w:r>
          </w:p>
          <w:p w:rsidR="007E58A1" w:rsidRDefault="007E58A1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F07033" w:rsidRDefault="000D0D42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F07033">
              <w:rPr>
                <w:rFonts w:cs="Times New Roman"/>
                <w:lang w:val="ru-RU"/>
              </w:rPr>
              <w:t>НЦ: Указ Президента РФ от 07.05.2024 № 309.</w:t>
            </w:r>
            <w:r w:rsidR="00F07033" w:rsidRPr="00F07033">
              <w:rPr>
                <w:rFonts w:cs="Times New Roman"/>
                <w:lang w:val="ru-RU"/>
              </w:rPr>
              <w:t xml:space="preserve"> </w:t>
            </w:r>
            <w:r w:rsidRPr="00F07033">
              <w:rPr>
                <w:rFonts w:cs="Times New Roman"/>
                <w:lang w:val="ru-RU"/>
              </w:rPr>
              <w:t>Связано с национальной целью «Цифровая трансформация государственного и муниципального управления, экономики и социальной сферы».</w:t>
            </w:r>
          </w:p>
          <w:p w:rsidR="000D0D42" w:rsidRPr="000D0D42" w:rsidRDefault="000D0D42" w:rsidP="000D0D42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F07033">
              <w:rPr>
                <w:rFonts w:cs="Times New Roman"/>
                <w:lang w:val="ru-RU"/>
              </w:rPr>
              <w:t>Производство и дистрибуция контента в сети Интернет и через эфирные каналы связи обеспечивают развитие современных цифровых каналов коммуникации между властью и обществом.</w:t>
            </w:r>
            <w:r w:rsidRPr="00F07033">
              <w:rPr>
                <w:rFonts w:cs="Times New Roman"/>
                <w:lang w:val="ru-RU"/>
              </w:rPr>
              <w:br/>
              <w:t>ГП:</w:t>
            </w:r>
            <w:r>
              <w:rPr>
                <w:rFonts w:cs="Times New Roman"/>
                <w:lang w:val="ru-RU"/>
              </w:rPr>
              <w:t xml:space="preserve"> </w:t>
            </w:r>
            <w:r w:rsidRPr="000D0D42">
              <w:rPr>
                <w:lang w:val="ru-RU"/>
              </w:rPr>
              <w:t>«Медиасреда Кубани»</w:t>
            </w:r>
            <w:r>
              <w:rPr>
                <w:lang w:val="ru-RU"/>
              </w:rPr>
              <w:t xml:space="preserve">. </w:t>
            </w:r>
            <w:r w:rsidRPr="000D0D42">
              <w:rPr>
                <w:lang w:val="ru-RU"/>
              </w:rPr>
              <w:t>Прямая связь с задачами по обеспечению населения Краснодарского края полной и объективной информацией о социально-экономическом развитии через современные электронные СМИ, радиовещание и информационно-телекоммуникационную сеть «Интернет».</w:t>
            </w:r>
          </w:p>
        </w:tc>
      </w:tr>
      <w:tr w:rsidR="007E58A1" w:rsidTr="00EE31A9">
        <w:tc>
          <w:tcPr>
            <w:tcW w:w="1587" w:type="dxa"/>
            <w:gridSpan w:val="2"/>
            <w:tcBorders>
              <w:top w:val="single" w:sz="4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:rsidR="007E58A1" w:rsidRPr="000D0D42" w:rsidRDefault="007E58A1">
            <w:pPr>
              <w:pStyle w:val="af6"/>
              <w:rPr>
                <w:rFonts w:cs="Times New Roman"/>
                <w:lang w:val="ru-RU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:rsidR="007E58A1" w:rsidRPr="000D0D42" w:rsidRDefault="007E58A1">
            <w:pPr>
              <w:pStyle w:val="af6"/>
              <w:rPr>
                <w:rFonts w:cs="Times New Roman"/>
                <w:lang w:val="ru-RU"/>
              </w:rPr>
            </w:pPr>
          </w:p>
        </w:tc>
        <w:tc>
          <w:tcPr>
            <w:tcW w:w="11794" w:type="dxa"/>
            <w:gridSpan w:val="10"/>
            <w:tcBorders>
              <w:top w:val="single" w:sz="4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:rsidR="007E58A1" w:rsidRPr="000D0D42" w:rsidRDefault="007E58A1">
            <w:pPr>
              <w:pStyle w:val="af6"/>
              <w:rPr>
                <w:rFonts w:cs="Times New Roman"/>
                <w:lang w:val="ru-RU"/>
              </w:rPr>
            </w:pPr>
          </w:p>
        </w:tc>
      </w:tr>
    </w:tbl>
    <w:p w:rsidR="007E58A1" w:rsidRPr="000D0D42" w:rsidRDefault="007E58A1">
      <w:pPr>
        <w:pStyle w:val="af6"/>
        <w:rPr>
          <w:lang w:val="ru-RU"/>
        </w:rPr>
      </w:pPr>
    </w:p>
    <w:p w:rsidR="007E58A1" w:rsidRPr="000D0D42" w:rsidRDefault="00524A3A">
      <w:pPr>
        <w:pStyle w:val="af6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 xml:space="preserve">3. </w:t>
      </w:r>
      <w:r>
        <w:rPr>
          <w:rFonts w:cs="Times New Roman"/>
          <w:b/>
          <w:bCs/>
          <w:color w:val="26282F"/>
          <w:sz w:val="28"/>
          <w:szCs w:val="28"/>
          <w:lang w:val="ru-RU"/>
        </w:rPr>
        <w:t>Структура муниципальной программы</w:t>
      </w:r>
    </w:p>
    <w:p w:rsidR="007E58A1" w:rsidRPr="000D0D42" w:rsidRDefault="00524A3A">
      <w:pPr>
        <w:pStyle w:val="af6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0D0D42">
        <w:rPr>
          <w:rFonts w:cs="Times New Roman"/>
          <w:b/>
          <w:bCs/>
          <w:color w:val="26282F"/>
          <w:sz w:val="28"/>
          <w:szCs w:val="28"/>
          <w:lang w:val="ru-RU"/>
        </w:rPr>
        <w:t>3.</w:t>
      </w:r>
      <w:r>
        <w:rPr>
          <w:rFonts w:cs="Times New Roman"/>
          <w:b/>
          <w:bCs/>
          <w:color w:val="26282F"/>
          <w:sz w:val="28"/>
          <w:szCs w:val="28"/>
          <w:lang w:val="ru-RU"/>
        </w:rPr>
        <w:t>1</w:t>
      </w:r>
      <w:r w:rsidRPr="000D0D42">
        <w:rPr>
          <w:rFonts w:cs="Times New Roman"/>
          <w:b/>
          <w:bCs/>
          <w:color w:val="26282F"/>
          <w:sz w:val="28"/>
          <w:szCs w:val="28"/>
          <w:lang w:val="ru-RU"/>
        </w:rPr>
        <w:t xml:space="preserve">. Процессная часть </w:t>
      </w:r>
    </w:p>
    <w:tbl>
      <w:tblPr>
        <w:tblW w:w="151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984"/>
        <w:gridCol w:w="1134"/>
        <w:gridCol w:w="992"/>
        <w:gridCol w:w="850"/>
        <w:gridCol w:w="850"/>
        <w:gridCol w:w="743"/>
        <w:gridCol w:w="2091"/>
        <w:gridCol w:w="1134"/>
        <w:gridCol w:w="1134"/>
        <w:gridCol w:w="1814"/>
        <w:gridCol w:w="1446"/>
      </w:tblGrid>
      <w:tr w:rsidR="007E58A1" w:rsidTr="001C5224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0D0D42" w:rsidRDefault="00524A3A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№</w:t>
            </w:r>
            <w:r w:rsidRPr="000D0D42">
              <w:rPr>
                <w:lang w:val="ru-RU"/>
              </w:rPr>
              <w:t xml:space="preserve"> 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0D0D42" w:rsidRDefault="00524A3A">
            <w:pPr>
              <w:pStyle w:val="af5"/>
              <w:ind w:firstLine="0"/>
              <w:jc w:val="center"/>
              <w:rPr>
                <w:lang w:val="ru-RU"/>
              </w:rPr>
            </w:pPr>
            <w:r w:rsidRPr="000D0D42">
              <w:rPr>
                <w:lang w:val="ru-RU"/>
              </w:rPr>
              <w:t>Общая характеристика, 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 w:rsidRPr="000D0D42">
              <w:rPr>
                <w:lang w:val="ru-RU"/>
              </w:rPr>
              <w:t>Год реа</w:t>
            </w:r>
            <w:r>
              <w:t>лизации</w:t>
            </w:r>
          </w:p>
        </w:tc>
        <w:tc>
          <w:tcPr>
            <w:tcW w:w="3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Объем финансового обеспечения по годам реализации</w:t>
            </w: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Значения результата реализации мероприятия по годам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Ответственный за достижение результата</w:t>
            </w:r>
            <w:r>
              <w:rPr>
                <w:vertAlign w:val="superscript"/>
              </w:rPr>
              <w:t> 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Связь с показателями целей муниципальной программы</w:t>
            </w:r>
            <w:r>
              <w:rPr>
                <w:vertAlign w:val="superscript"/>
              </w:rPr>
              <w:t> </w:t>
            </w:r>
          </w:p>
        </w:tc>
      </w:tr>
      <w:tr w:rsidR="007E58A1" w:rsidTr="001C5224">
        <w:trPr>
          <w:trHeight w:val="276"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992" w:type="dxa"/>
            <w:vMerge w:val="restart"/>
            <w:tcBorders>
              <w:left w:val="single" w:sz="4" w:space="0" w:color="000000"/>
              <w:bottom w:val="none" w:sz="1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всего</w:t>
            </w:r>
          </w:p>
        </w:tc>
        <w:tc>
          <w:tcPr>
            <w:tcW w:w="2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в разрезе источников</w:t>
            </w:r>
            <w:r>
              <w:rPr>
                <w:vertAlign w:val="superscript"/>
              </w:rPr>
              <w:t> 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КБ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МБ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ВБИ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</w:tr>
      <w:tr w:rsidR="007E58A1" w:rsidTr="001C522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6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7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11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12</w:t>
            </w:r>
          </w:p>
        </w:tc>
      </w:tr>
      <w:tr w:rsidR="007E58A1" w:rsidTr="001C5224">
        <w:tc>
          <w:tcPr>
            <w:tcW w:w="151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7D0697" w:rsidRDefault="00524A3A">
            <w:pPr>
              <w:pStyle w:val="af6"/>
              <w:rPr>
                <w:lang w:val="ru-RU"/>
              </w:rPr>
            </w:pPr>
            <w:r w:rsidRPr="007D0697">
              <w:rPr>
                <w:lang w:val="ru-RU"/>
              </w:rPr>
              <w:t>Задача муниципальной программы -</w:t>
            </w:r>
            <w:r>
              <w:rPr>
                <w:lang w:val="ru-RU"/>
              </w:rPr>
              <w:t xml:space="preserve"> </w:t>
            </w:r>
            <w:r w:rsidRPr="007D0697">
              <w:rPr>
                <w:lang w:val="ru-RU"/>
              </w:rPr>
              <w:t xml:space="preserve"> </w:t>
            </w:r>
            <w:r w:rsidR="001C5224">
              <w:rPr>
                <w:lang w:val="ru-RU"/>
              </w:rPr>
              <w:t>о</w:t>
            </w:r>
            <w:r w:rsidR="001C5224" w:rsidRPr="001C5224">
              <w:rPr>
                <w:lang w:val="ru-RU"/>
              </w:rPr>
              <w:t>беспечение своевременного, полного и достоверного информирования населения о деятельности органов местного самоуправления, социально-экономическом развитии муниципального образования и принимаемых органами местного самоуправления решениях.</w:t>
            </w:r>
          </w:p>
        </w:tc>
      </w:tr>
      <w:tr w:rsidR="007E58A1" w:rsidTr="001C5224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1</w:t>
            </w:r>
          </w:p>
        </w:tc>
        <w:tc>
          <w:tcPr>
            <w:tcW w:w="141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1C5224" w:rsidRDefault="00524A3A">
            <w:pPr>
              <w:pStyle w:val="af6"/>
              <w:rPr>
                <w:lang w:val="ru-RU"/>
              </w:rPr>
            </w:pPr>
            <w:r w:rsidRPr="007D0697">
              <w:rPr>
                <w:lang w:val="ru-RU"/>
              </w:rPr>
              <w:t>Комплекс процессных мероприятий -</w:t>
            </w:r>
            <w:r w:rsidRPr="007D0697">
              <w:rPr>
                <w:rFonts w:cs="Times New Roman"/>
                <w:lang w:val="ru-RU"/>
              </w:rPr>
              <w:t xml:space="preserve"> «</w:t>
            </w:r>
            <w:r w:rsidR="001C5224" w:rsidRPr="001C5224">
              <w:rPr>
                <w:lang w:val="ru-RU"/>
              </w:rPr>
              <w:t>Информационное сопровождение деятельности органов местного самоуправления муниципального образования муниципальный округ город Горячий Ключ Краснодарского края</w:t>
            </w:r>
            <w:r w:rsidR="001C5224">
              <w:rPr>
                <w:lang w:val="ru-RU"/>
              </w:rPr>
              <w:t>»</w:t>
            </w:r>
          </w:p>
        </w:tc>
      </w:tr>
      <w:tr w:rsidR="007E58A1" w:rsidTr="001C5224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172" w:type="dxa"/>
            <w:gridSpan w:val="11"/>
            <w:tcBorders>
              <w:left w:val="single" w:sz="4" w:space="0" w:color="000000"/>
              <w:bottom w:val="none" w:sz="1" w:space="0" w:color="000000"/>
              <w:right w:val="none" w:sz="1" w:space="0" w:color="000000"/>
            </w:tcBorders>
          </w:tcPr>
          <w:p w:rsidR="007E58A1" w:rsidRPr="007D0697" w:rsidRDefault="00524A3A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 xml:space="preserve">Ответственный за реализацию комплекса процессных мероприятий </w:t>
            </w:r>
            <w:r w:rsidR="001C5224">
              <w:rPr>
                <w:lang w:val="ru-RU"/>
              </w:rPr>
              <w:t>– о</w:t>
            </w:r>
            <w:r>
              <w:rPr>
                <w:lang w:val="ru-RU"/>
              </w:rPr>
              <w:t>тдел СМИ</w:t>
            </w:r>
          </w:p>
        </w:tc>
      </w:tr>
      <w:tr w:rsidR="007E58A1" w:rsidTr="001C5224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1.1</w:t>
            </w:r>
          </w:p>
          <w:p w:rsidR="007E58A1" w:rsidRDefault="007E58A1"/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tabs>
                <w:tab w:val="left" w:pos="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C522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Информационное сопровождение деятельности органов местного самоуправления и социально-экономического развития муниципального образования муниципальный округ город Горячий Ключ Краснодарского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7</w:t>
            </w:r>
            <w: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ind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ind w:firstLine="0"/>
            </w:pP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r w:rsidRPr="001C5224">
              <w:rPr>
                <w:rFonts w:ascii="Times New Roman" w:hAnsi="Times New Roman" w:cs="Times New Roman"/>
                <w:sz w:val="24"/>
                <w:szCs w:val="24"/>
              </w:rPr>
              <w:t>Обеспечено своевременное, полное и достоверное информирование населения о деятельности органов местного самоуправления, размещение официальной информации и муниципальных правовых актов на официальных информационных ресурсах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</w:pPr>
            <w:r>
              <w:rPr>
                <w:lang w:val="ru-RU"/>
              </w:rPr>
              <w:t>процент</w:t>
            </w:r>
          </w:p>
          <w:p w:rsidR="007E58A1" w:rsidRDefault="007E58A1">
            <w:pPr>
              <w:pStyle w:val="af5"/>
            </w:pPr>
          </w:p>
          <w:p w:rsidR="007E58A1" w:rsidRDefault="007E58A1">
            <w:pPr>
              <w:pStyle w:val="af5"/>
            </w:pPr>
          </w:p>
          <w:p w:rsidR="007E58A1" w:rsidRDefault="007E58A1">
            <w:pPr>
              <w:pStyle w:val="af5"/>
              <w:ind w:firstLine="0"/>
              <w:jc w:val="center"/>
            </w:pPr>
          </w:p>
          <w:p w:rsidR="007E58A1" w:rsidRDefault="007E58A1">
            <w:pPr>
              <w:pStyle w:val="af5"/>
            </w:pPr>
          </w:p>
          <w:p w:rsidR="007E58A1" w:rsidRDefault="007E58A1">
            <w:pPr>
              <w:pStyle w:val="af5"/>
            </w:pPr>
          </w:p>
          <w:p w:rsidR="007E58A1" w:rsidRDefault="007E58A1">
            <w:pPr>
              <w:pStyle w:val="af5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lef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Отдел СМИ</w:t>
            </w:r>
          </w:p>
          <w:p w:rsidR="00450796" w:rsidRPr="00450796" w:rsidRDefault="00450796">
            <w:pPr>
              <w:pStyle w:val="af5"/>
              <w:ind w:firstLine="0"/>
              <w:jc w:val="left"/>
              <w:rPr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Администрация муниципального образования муниципальный округ город Горячий Ключ Краснодарского края</w:t>
            </w:r>
          </w:p>
          <w:p w:rsidR="007E58A1" w:rsidRDefault="007E58A1"/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C200AB" w:rsidP="00C200AB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пункт 1.1.1 </w:t>
            </w:r>
            <w:r w:rsidR="00524A3A">
              <w:rPr>
                <w:rFonts w:cs="Times New Roman"/>
                <w:lang w:val="ru-RU"/>
              </w:rPr>
              <w:t>пункт 2.1</w:t>
            </w:r>
          </w:p>
          <w:p w:rsidR="007E58A1" w:rsidRDefault="00524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2.2</w:t>
            </w:r>
          </w:p>
          <w:p w:rsidR="007E58A1" w:rsidRDefault="00524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2.3</w:t>
            </w:r>
          </w:p>
        </w:tc>
      </w:tr>
      <w:tr w:rsidR="007E58A1" w:rsidTr="001C5224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524A3A">
            <w:pPr>
              <w:pStyle w:val="af5"/>
              <w:ind w:firstLine="0"/>
              <w:jc w:val="center"/>
              <w:rPr>
                <w:lang w:val="ru-RU"/>
              </w:rPr>
            </w:pPr>
            <w:r w:rsidRPr="00C200AB">
              <w:rPr>
                <w:lang w:val="ru-RU"/>
              </w:rPr>
              <w:t>202</w:t>
            </w:r>
            <w:r>
              <w:rPr>
                <w:lang w:val="ru-RU"/>
              </w:rPr>
              <w:t>8</w:t>
            </w:r>
            <w:r>
              <w:t> </w:t>
            </w:r>
            <w:r w:rsidRPr="00C200AB">
              <w:rPr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1C5224">
            <w:pPr>
              <w:pStyle w:val="af5"/>
              <w:ind w:firstLine="0"/>
              <w:rPr>
                <w:lang w:val="ru-RU"/>
              </w:rPr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7E58A1">
            <w:pPr>
              <w:pStyle w:val="af5"/>
              <w:ind w:firstLine="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1C5224">
            <w:pPr>
              <w:pStyle w:val="af5"/>
              <w:ind w:firstLine="0"/>
              <w:rPr>
                <w:lang w:val="ru-RU"/>
              </w:rPr>
            </w:pPr>
            <w:r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7E58A1">
            <w:pPr>
              <w:pStyle w:val="af5"/>
              <w:ind w:firstLine="0"/>
              <w:rPr>
                <w:lang w:val="ru-RU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524A3A">
            <w:pPr>
              <w:pStyle w:val="af5"/>
              <w:ind w:firstLine="0"/>
              <w:jc w:val="center"/>
              <w:rPr>
                <w:lang w:val="ru-RU"/>
              </w:rPr>
            </w:pPr>
            <w:r w:rsidRPr="00C200AB">
              <w:rPr>
                <w:lang w:val="ru-RU"/>
              </w:rPr>
              <w:t>202</w:t>
            </w:r>
            <w:r>
              <w:rPr>
                <w:lang w:val="ru-RU"/>
              </w:rPr>
              <w:t>9</w:t>
            </w:r>
            <w:r>
              <w:t> </w:t>
            </w:r>
            <w:r w:rsidRPr="00C200AB">
              <w:rPr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1C5224">
            <w:pPr>
              <w:pStyle w:val="af5"/>
              <w:ind w:firstLine="0"/>
              <w:rPr>
                <w:lang w:val="ru-RU"/>
              </w:rPr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7E58A1">
            <w:pPr>
              <w:pStyle w:val="af5"/>
              <w:ind w:firstLine="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1C5224">
            <w:pPr>
              <w:pStyle w:val="af5"/>
              <w:ind w:firstLine="0"/>
              <w:rPr>
                <w:lang w:val="ru-RU"/>
              </w:rPr>
            </w:pPr>
            <w:r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7E58A1">
            <w:pPr>
              <w:pStyle w:val="af5"/>
              <w:ind w:firstLine="0"/>
              <w:rPr>
                <w:lang w:val="ru-RU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rPr>
          <w:trHeight w:val="491"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2030 </w:t>
            </w:r>
            <w:r w:rsidRPr="00C200AB">
              <w:rPr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1C5224">
            <w:pPr>
              <w:pStyle w:val="af5"/>
              <w:ind w:firstLine="0"/>
              <w:rPr>
                <w:lang w:val="ru-RU"/>
              </w:rPr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7E58A1">
            <w:pPr>
              <w:pStyle w:val="af5"/>
              <w:ind w:firstLine="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1C5224">
            <w:pPr>
              <w:pStyle w:val="af5"/>
              <w:ind w:firstLine="0"/>
              <w:rPr>
                <w:lang w:val="ru-RU"/>
              </w:rPr>
            </w:pPr>
            <w:r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Pr="00C200AB" w:rsidRDefault="007E58A1">
            <w:pPr>
              <w:pStyle w:val="af5"/>
              <w:ind w:firstLine="0"/>
              <w:rPr>
                <w:lang w:val="ru-RU"/>
              </w:rPr>
            </w:pP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rPr>
          <w:trHeight w:val="491"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2031 </w:t>
            </w:r>
            <w: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ind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ind w:firstLine="0"/>
            </w:pP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rPr>
          <w:trHeight w:val="567"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rPr>
                <w:lang w:val="ru-RU"/>
              </w:rPr>
              <w:t xml:space="preserve">2032 </w:t>
            </w:r>
            <w:r>
              <w:t xml:space="preserve">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ind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ind w:firstLine="0"/>
            </w:pP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rPr>
          <w:trHeight w:val="655"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12000</w:t>
            </w:r>
            <w:r w:rsidR="00524A3A">
              <w:rPr>
                <w:lang w:val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12000</w:t>
            </w:r>
            <w:r w:rsidR="00524A3A">
              <w:rPr>
                <w:lang w:val="ru-RU"/>
              </w:rPr>
              <w:t>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Итого</w:t>
            </w:r>
          </w:p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7</w:t>
            </w:r>
            <w: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Х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Х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Х</w:t>
            </w:r>
          </w:p>
        </w:tc>
      </w:tr>
      <w:tr w:rsidR="007E58A1" w:rsidTr="001C5224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8</w:t>
            </w:r>
            <w: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9</w:t>
            </w:r>
            <w: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 w:rsidP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rPr>
          <w:trHeight w:val="491"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20</w:t>
            </w:r>
            <w:r>
              <w:rPr>
                <w:lang w:val="ru-RU"/>
              </w:rPr>
              <w:t>30</w:t>
            </w:r>
            <w: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rPr>
          <w:trHeight w:val="491"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20</w:t>
            </w:r>
            <w:r>
              <w:rPr>
                <w:lang w:val="ru-RU"/>
              </w:rPr>
              <w:t>31</w:t>
            </w:r>
            <w: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</w:t>
            </w:r>
            <w:r w:rsidR="00524A3A">
              <w:rPr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</w:pPr>
            <w:r>
              <w:t>20</w:t>
            </w:r>
            <w:r>
              <w:rPr>
                <w:lang w:val="ru-RU"/>
              </w:rPr>
              <w:t>32</w:t>
            </w:r>
            <w: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rPr>
          <w:trHeight w:val="491"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left"/>
            </w:pPr>
            <w:r>
              <w:rPr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1</w:t>
            </w:r>
            <w:r w:rsidR="00524A3A">
              <w:rPr>
                <w:lang w:val="ru-RU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1C5224">
            <w:pPr>
              <w:pStyle w:val="af5"/>
              <w:ind w:firstLine="0"/>
            </w:pPr>
            <w:r>
              <w:rPr>
                <w:lang w:val="ru-RU"/>
              </w:rPr>
              <w:t>1</w:t>
            </w:r>
            <w:r w:rsidR="00524A3A">
              <w:rPr>
                <w:lang w:val="ru-RU"/>
              </w:rPr>
              <w:t>2000,0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</w:tr>
      <w:tr w:rsidR="007E58A1" w:rsidTr="001C5224">
        <w:trPr>
          <w:trHeight w:val="271"/>
        </w:trPr>
        <w:tc>
          <w:tcPr>
            <w:tcW w:w="15136" w:type="dxa"/>
            <w:gridSpan w:val="12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:rsidR="007E58A1" w:rsidRDefault="007E58A1"/>
        </w:tc>
      </w:tr>
    </w:tbl>
    <w:p w:rsidR="007E58A1" w:rsidRDefault="007E58A1">
      <w:pPr>
        <w:pStyle w:val="af6"/>
        <w:rPr>
          <w:rFonts w:cs="Times New Roman"/>
          <w:sz w:val="28"/>
          <w:szCs w:val="28"/>
          <w:lang w:val="ru-RU"/>
        </w:rPr>
      </w:pPr>
    </w:p>
    <w:p w:rsidR="00F07033" w:rsidRDefault="00F07033">
      <w:pPr>
        <w:pStyle w:val="af6"/>
        <w:rPr>
          <w:rFonts w:cs="Times New Roman"/>
          <w:sz w:val="28"/>
          <w:szCs w:val="28"/>
          <w:lang w:val="ru-RU"/>
        </w:rPr>
      </w:pPr>
    </w:p>
    <w:p w:rsidR="00450796" w:rsidRDefault="00450796">
      <w:pPr>
        <w:pStyle w:val="af6"/>
        <w:rPr>
          <w:rFonts w:cs="Times New Roman"/>
          <w:sz w:val="28"/>
          <w:szCs w:val="28"/>
          <w:lang w:val="ru-RU"/>
        </w:rPr>
      </w:pPr>
    </w:p>
    <w:p w:rsidR="00BA6E9D" w:rsidRDefault="00BA6E9D">
      <w:pPr>
        <w:pStyle w:val="af6"/>
        <w:rPr>
          <w:rFonts w:cs="Times New Roman"/>
          <w:sz w:val="28"/>
          <w:szCs w:val="28"/>
          <w:lang w:val="ru-RU"/>
        </w:rPr>
      </w:pPr>
    </w:p>
    <w:p w:rsidR="007E58A1" w:rsidRDefault="00524A3A">
      <w:pPr>
        <w:pStyle w:val="af6"/>
        <w:jc w:val="center"/>
        <w:rPr>
          <w:rFonts w:cs="Times New Roman"/>
          <w:sz w:val="28"/>
          <w:szCs w:val="28"/>
          <w:lang w:val="ru-RU"/>
        </w:rPr>
      </w:pPr>
      <w:r w:rsidRPr="00BA6E9D">
        <w:rPr>
          <w:rFonts w:cs="Times New Roman"/>
          <w:b/>
          <w:color w:val="26282F"/>
          <w:sz w:val="28"/>
          <w:szCs w:val="28"/>
          <w:lang w:val="ru-RU"/>
        </w:rPr>
        <w:t>4. Финансовое обеспечение реализации муниципальной программы</w:t>
      </w:r>
    </w:p>
    <w:p w:rsidR="007E58A1" w:rsidRDefault="007E58A1">
      <w:pPr>
        <w:pStyle w:val="af6"/>
        <w:rPr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1417"/>
        <w:gridCol w:w="1417"/>
        <w:gridCol w:w="1417"/>
        <w:gridCol w:w="1276"/>
        <w:gridCol w:w="1276"/>
        <w:gridCol w:w="1276"/>
        <w:gridCol w:w="1417"/>
      </w:tblGrid>
      <w:tr w:rsidR="007E58A1">
        <w:trPr>
          <w:trHeight w:val="647"/>
        </w:trPr>
        <w:tc>
          <w:tcPr>
            <w:tcW w:w="4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Наименование источника финансового обеспечения</w:t>
            </w:r>
          </w:p>
        </w:tc>
        <w:tc>
          <w:tcPr>
            <w:tcW w:w="94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Объем финансового обеспечения по годам реализации, тыс.</w:t>
            </w:r>
            <w:r>
              <w:rPr>
                <w:rFonts w:cs="Times New Roman"/>
              </w:rPr>
              <w:t> </w:t>
            </w:r>
            <w:r>
              <w:rPr>
                <w:rFonts w:cs="Times New Roman"/>
                <w:lang w:val="ru-RU"/>
              </w:rPr>
              <w:t>рублей</w:t>
            </w:r>
          </w:p>
        </w:tc>
      </w:tr>
      <w:tr w:rsidR="007E58A1">
        <w:tc>
          <w:tcPr>
            <w:tcW w:w="4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8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9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142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всего</w:t>
            </w:r>
          </w:p>
        </w:tc>
      </w:tr>
      <w:tr w:rsidR="007E58A1">
        <w:trPr>
          <w:trHeight w:val="322"/>
        </w:trPr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9B3AED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1</w:t>
            </w:r>
            <w:r w:rsidR="00524A3A">
              <w:rPr>
                <w:rFonts w:cs="Times New Roman"/>
                <w:lang w:val="ru-RU"/>
              </w:rPr>
              <w:t>2000,0</w:t>
            </w:r>
          </w:p>
        </w:tc>
      </w:tr>
      <w:tr w:rsidR="007E58A1"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бюджет Краснодарского края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</w:tr>
      <w:tr w:rsidR="007E58A1"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9B3AED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1</w:t>
            </w:r>
            <w:r w:rsidR="00524A3A">
              <w:rPr>
                <w:rFonts w:cs="Times New Roman"/>
                <w:lang w:val="ru-RU"/>
              </w:rPr>
              <w:t>2000,0</w:t>
            </w:r>
          </w:p>
        </w:tc>
      </w:tr>
      <w:tr w:rsidR="007E58A1"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внебюджетный источники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</w:tr>
      <w:tr w:rsidR="007E58A1"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Процессная часть (всего), 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9B3AED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1</w:t>
            </w:r>
            <w:r w:rsidR="00524A3A">
              <w:rPr>
                <w:rFonts w:cs="Times New Roman"/>
                <w:lang w:val="ru-RU"/>
              </w:rPr>
              <w:t>2000,0</w:t>
            </w:r>
          </w:p>
        </w:tc>
      </w:tr>
      <w:tr w:rsidR="007E58A1"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бюджет Краснодарского края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</w:tr>
      <w:tr w:rsidR="007E58A1"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9B3AED">
            <w:pPr>
              <w:pStyle w:val="af5"/>
              <w:ind w:firstLine="0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1</w:t>
            </w:r>
            <w:r w:rsidR="00524A3A">
              <w:rPr>
                <w:rFonts w:cs="Times New Roman"/>
                <w:lang w:val="ru-RU"/>
              </w:rPr>
              <w:t>2000,0</w:t>
            </w:r>
          </w:p>
        </w:tc>
      </w:tr>
      <w:tr w:rsidR="007E58A1"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524A3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внебюджетный источники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A1" w:rsidRDefault="007E58A1">
            <w:pPr>
              <w:pStyle w:val="af5"/>
              <w:rPr>
                <w:rFonts w:cs="Times New Roman"/>
              </w:rPr>
            </w:pPr>
          </w:p>
        </w:tc>
      </w:tr>
    </w:tbl>
    <w:p w:rsidR="007E58A1" w:rsidRDefault="007E58A1">
      <w:pPr>
        <w:pStyle w:val="af6"/>
        <w:rPr>
          <w:sz w:val="28"/>
          <w:szCs w:val="28"/>
          <w:lang w:val="ru-RU"/>
        </w:rPr>
      </w:pPr>
    </w:p>
    <w:p w:rsidR="007E58A1" w:rsidRDefault="00524A3A">
      <w:pPr>
        <w:pStyle w:val="af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</w:t>
      </w:r>
    </w:p>
    <w:p w:rsidR="007E58A1" w:rsidRPr="00450796" w:rsidRDefault="00450796" w:rsidP="004507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0796">
        <w:rPr>
          <w:rFonts w:ascii="Times New Roman" w:hAnsi="Times New Roman" w:cs="Times New Roman"/>
          <w:sz w:val="28"/>
          <w:szCs w:val="28"/>
        </w:rPr>
        <w:t>Начальник отдела информационной политики</w:t>
      </w:r>
    </w:p>
    <w:p w:rsidR="00450796" w:rsidRPr="00450796" w:rsidRDefault="00450796" w:rsidP="004507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50796">
        <w:rPr>
          <w:rFonts w:ascii="Times New Roman" w:hAnsi="Times New Roman" w:cs="Times New Roman"/>
          <w:sz w:val="28"/>
          <w:szCs w:val="28"/>
        </w:rPr>
        <w:t xml:space="preserve"> средств массовой информации</w:t>
      </w:r>
      <w:r w:rsidRPr="00450796">
        <w:rPr>
          <w:rFonts w:ascii="Times New Roman" w:hAnsi="Times New Roman" w:cs="Times New Roman"/>
          <w:sz w:val="28"/>
          <w:szCs w:val="28"/>
        </w:rPr>
        <w:tab/>
      </w:r>
      <w:r w:rsidRPr="00450796">
        <w:rPr>
          <w:rFonts w:ascii="Times New Roman" w:hAnsi="Times New Roman" w:cs="Times New Roman"/>
          <w:sz w:val="28"/>
          <w:szCs w:val="28"/>
        </w:rPr>
        <w:tab/>
      </w:r>
      <w:r w:rsidRPr="00450796">
        <w:rPr>
          <w:rFonts w:ascii="Times New Roman" w:hAnsi="Times New Roman" w:cs="Times New Roman"/>
          <w:sz w:val="28"/>
          <w:szCs w:val="28"/>
        </w:rPr>
        <w:tab/>
      </w:r>
      <w:r w:rsidRPr="00450796">
        <w:rPr>
          <w:rFonts w:ascii="Times New Roman" w:hAnsi="Times New Roman" w:cs="Times New Roman"/>
          <w:sz w:val="28"/>
          <w:szCs w:val="28"/>
        </w:rPr>
        <w:tab/>
      </w:r>
      <w:r w:rsidRPr="00450796">
        <w:rPr>
          <w:rFonts w:ascii="Times New Roman" w:hAnsi="Times New Roman" w:cs="Times New Roman"/>
          <w:sz w:val="28"/>
          <w:szCs w:val="28"/>
        </w:rPr>
        <w:tab/>
      </w:r>
      <w:r w:rsidRPr="00450796">
        <w:rPr>
          <w:rFonts w:ascii="Times New Roman" w:hAnsi="Times New Roman" w:cs="Times New Roman"/>
          <w:sz w:val="28"/>
          <w:szCs w:val="28"/>
        </w:rPr>
        <w:tab/>
      </w:r>
      <w:r w:rsidRPr="004507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50796">
        <w:rPr>
          <w:rFonts w:ascii="Times New Roman" w:hAnsi="Times New Roman" w:cs="Times New Roman"/>
          <w:sz w:val="28"/>
          <w:szCs w:val="28"/>
        </w:rPr>
        <w:t>А.В. Севрюк</w:t>
      </w:r>
    </w:p>
    <w:sectPr w:rsidR="00450796" w:rsidRPr="00450796">
      <w:headerReference w:type="default" r:id="rId6"/>
      <w:pgSz w:w="16838" w:h="11906" w:orient="landscape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DC2" w:rsidRDefault="00CA5DC2">
      <w:pPr>
        <w:spacing w:after="0" w:line="240" w:lineRule="auto"/>
      </w:pPr>
      <w:r>
        <w:separator/>
      </w:r>
    </w:p>
  </w:endnote>
  <w:endnote w:type="continuationSeparator" w:id="0">
    <w:p w:rsidR="00CA5DC2" w:rsidRDefault="00CA5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DC2" w:rsidRDefault="00CA5DC2">
      <w:pPr>
        <w:spacing w:after="0" w:line="240" w:lineRule="auto"/>
      </w:pPr>
      <w:r>
        <w:separator/>
      </w:r>
    </w:p>
  </w:footnote>
  <w:footnote w:type="continuationSeparator" w:id="0">
    <w:p w:rsidR="00CA5DC2" w:rsidRDefault="00CA5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7120"/>
      <w:docPartObj>
        <w:docPartGallery w:val="Page Numbers (Top of Page)"/>
        <w:docPartUnique/>
      </w:docPartObj>
    </w:sdtPr>
    <w:sdtEndPr/>
    <w:sdtContent>
      <w:p w:rsidR="00C200AB" w:rsidRDefault="00C200AB">
        <w:pPr>
          <w:pStyle w:val="af7"/>
          <w:jc w:val="center"/>
        </w:pPr>
        <w:r>
          <w:fldChar w:fldCharType="begin"/>
        </w:r>
        <w:r>
          <w:instrText>PAGE \* MERGEFORMAT</w:instrText>
        </w:r>
        <w:r>
          <w:fldChar w:fldCharType="separate"/>
        </w:r>
        <w:r w:rsidR="00842310">
          <w:rPr>
            <w:noProof/>
          </w:rPr>
          <w:t>2</w:t>
        </w:r>
        <w:r>
          <w:fldChar w:fldCharType="end"/>
        </w:r>
      </w:p>
    </w:sdtContent>
  </w:sdt>
  <w:p w:rsidR="00C200AB" w:rsidRDefault="00C200AB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8A1"/>
    <w:rsid w:val="000A402D"/>
    <w:rsid w:val="000A646E"/>
    <w:rsid w:val="000D0D42"/>
    <w:rsid w:val="001C5224"/>
    <w:rsid w:val="002206F5"/>
    <w:rsid w:val="00450796"/>
    <w:rsid w:val="00524A3A"/>
    <w:rsid w:val="005901E4"/>
    <w:rsid w:val="005F6A5E"/>
    <w:rsid w:val="006F5F3B"/>
    <w:rsid w:val="007D0697"/>
    <w:rsid w:val="007E58A1"/>
    <w:rsid w:val="00842310"/>
    <w:rsid w:val="0085058D"/>
    <w:rsid w:val="00926D26"/>
    <w:rsid w:val="009B3AED"/>
    <w:rsid w:val="00BA6E9D"/>
    <w:rsid w:val="00C200AB"/>
    <w:rsid w:val="00C54C69"/>
    <w:rsid w:val="00CA5DC2"/>
    <w:rsid w:val="00CB1B4C"/>
    <w:rsid w:val="00D3316D"/>
    <w:rsid w:val="00E36A27"/>
    <w:rsid w:val="00EE31A9"/>
    <w:rsid w:val="00F07033"/>
    <w:rsid w:val="00F6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528DB7-95FC-4F81-99E9-7874F33CA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</w:style>
  <w:style w:type="paragraph" w:customStyle="1" w:styleId="10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No Spacing"/>
    <w:basedOn w:val="a"/>
    <w:uiPriority w:val="1"/>
    <w:qFormat/>
    <w:pPr>
      <w:spacing w:after="0" w:line="240" w:lineRule="auto"/>
    </w:p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af5">
    <w:name w:val="Нормальный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character" w:customStyle="1" w:styleId="-">
    <w:name w:val="Интернет-ссылка"/>
    <w:rPr>
      <w:color w:val="000080"/>
      <w:u w:val="single"/>
      <w:lang w:val="en-US" w:eastAsia="en-US" w:bidi="en-US"/>
    </w:rPr>
  </w:style>
  <w:style w:type="paragraph" w:customStyle="1" w:styleId="OEM">
    <w:name w:val="Нормальный (OEM)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Courier New" w:eastAsia="Symbol" w:hAnsi="Courier New" w:cs="Wingdings"/>
      <w:color w:val="000000"/>
      <w:sz w:val="24"/>
      <w:szCs w:val="24"/>
      <w:lang w:val="en-US" w:bidi="en-US"/>
    </w:rPr>
  </w:style>
  <w:style w:type="paragraph" w:customStyle="1" w:styleId="af6">
    <w:name w:val="Прижатый влево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customStyle="1" w:styleId="ConsPlusNormal">
    <w:name w:val="ConsPlusNormal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Liberation Serif" w:eastAsia="Times New Roman" w:hAnsi="Liberation Serif" w:cs="Arial"/>
      <w:sz w:val="20"/>
      <w:szCs w:val="20"/>
      <w:lang w:eastAsia="ru-RU" w:bidi="hi-IN"/>
    </w:rPr>
  </w:style>
  <w:style w:type="paragraph" w:customStyle="1" w:styleId="afb">
    <w:name w:val="Нормальный (таблица)"/>
    <w:basedOn w:val="2"/>
    <w:next w:val="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0" w:right="0"/>
      <w:jc w:val="both"/>
    </w:pPr>
    <w:rPr>
      <w:rFonts w:ascii="Arial" w:eastAsia="Times New Roman" w:hAnsi="Arial" w:cs="Arial"/>
      <w:i w:val="0"/>
      <w:sz w:val="24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BA6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A6E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6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Старых Евгений Алексеевич</dc:creator>
  <cp:lastModifiedBy>Старых Евгений Алексеевич</cp:lastModifiedBy>
  <cp:revision>2</cp:revision>
  <cp:lastPrinted>2026-07-29T12:00:00Z</cp:lastPrinted>
  <dcterms:created xsi:type="dcterms:W3CDTF">2026-07-30T10:51:00Z</dcterms:created>
  <dcterms:modified xsi:type="dcterms:W3CDTF">2026-07-30T10:51:00Z</dcterms:modified>
</cp:coreProperties>
</file>